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1" w:rsidRPr="00825EC7" w:rsidRDefault="008E6F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on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>ranscranial</w:t>
      </w:r>
      <w:proofErr w:type="spellEnd"/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magnetic resonance-guided focused ultrasound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treatment of neuropathic pain and movement disorders:</w:t>
      </w:r>
      <w:r w:rsidR="00EF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safety, accuracy and initial </w:t>
      </w:r>
      <w:r w:rsidR="00B36B29" w:rsidRPr="00825EC7">
        <w:rPr>
          <w:rFonts w:ascii="Times New Roman" w:hAnsi="Times New Roman" w:cs="Times New Roman"/>
          <w:b/>
          <w:sz w:val="28"/>
          <w:szCs w:val="28"/>
          <w:lang w:val="en-US"/>
        </w:rPr>
        <w:t>clinical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7F85">
        <w:rPr>
          <w:rFonts w:ascii="Times New Roman" w:hAnsi="Times New Roman" w:cs="Times New Roman"/>
          <w:b/>
          <w:sz w:val="28"/>
          <w:szCs w:val="28"/>
          <w:lang w:val="en-US"/>
        </w:rPr>
        <w:t>outcomes</w:t>
      </w:r>
      <w:r w:rsidR="00B36B29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66D69" w:rsidRPr="00457803" w:rsidRDefault="00457803">
      <w:pPr>
        <w:rPr>
          <w:rFonts w:ascii="Times New Roman" w:hAnsi="Times New Roman" w:cs="Times New Roman"/>
          <w:lang w:val="fr-CH"/>
        </w:rPr>
      </w:pPr>
      <w:r w:rsidRPr="00457803">
        <w:rPr>
          <w:rFonts w:ascii="Times New Roman" w:hAnsi="Times New Roman" w:cs="Times New Roman"/>
          <w:lang w:val="fr-CH"/>
        </w:rPr>
        <w:t xml:space="preserve">D. </w:t>
      </w:r>
      <w:proofErr w:type="spellStart"/>
      <w:r w:rsidRPr="00457803">
        <w:rPr>
          <w:rFonts w:ascii="Times New Roman" w:hAnsi="Times New Roman" w:cs="Times New Roman"/>
          <w:lang w:val="fr-CH"/>
        </w:rPr>
        <w:t>Jeanmonod</w:t>
      </w:r>
      <w:proofErr w:type="spellEnd"/>
      <w:r w:rsidRPr="00457803">
        <w:rPr>
          <w:rFonts w:ascii="Times New Roman" w:hAnsi="Times New Roman" w:cs="Times New Roman"/>
          <w:lang w:val="fr-CH"/>
        </w:rPr>
        <w:t xml:space="preserve">, D. Moser, A. </w:t>
      </w:r>
      <w:proofErr w:type="spellStart"/>
      <w:r w:rsidRPr="00457803">
        <w:rPr>
          <w:rFonts w:ascii="Times New Roman" w:hAnsi="Times New Roman" w:cs="Times New Roman"/>
          <w:lang w:val="fr-CH"/>
        </w:rPr>
        <w:t>Magara</w:t>
      </w:r>
      <w:proofErr w:type="spellEnd"/>
      <w:r w:rsidRPr="00457803">
        <w:rPr>
          <w:rFonts w:ascii="Times New Roman" w:hAnsi="Times New Roman" w:cs="Times New Roman"/>
          <w:lang w:val="fr-CH"/>
        </w:rPr>
        <w:t>, M</w:t>
      </w:r>
      <w:r>
        <w:rPr>
          <w:rFonts w:ascii="Times New Roman" w:hAnsi="Times New Roman" w:cs="Times New Roman"/>
          <w:lang w:val="fr-CH"/>
        </w:rPr>
        <w:t>. Kowalsk</w:t>
      </w:r>
      <w:r w:rsidR="002A5688">
        <w:rPr>
          <w:rFonts w:ascii="Times New Roman" w:hAnsi="Times New Roman" w:cs="Times New Roman"/>
          <w:lang w:val="fr-CH"/>
        </w:rPr>
        <w:t>i</w:t>
      </w:r>
      <w:r w:rsidR="005228A8">
        <w:rPr>
          <w:rFonts w:ascii="Times New Roman" w:hAnsi="Times New Roman" w:cs="Times New Roman"/>
          <w:lang w:val="fr-CH"/>
        </w:rPr>
        <w:t xml:space="preserve">, R. </w:t>
      </w:r>
      <w:proofErr w:type="spellStart"/>
      <w:r w:rsidR="005228A8">
        <w:rPr>
          <w:rFonts w:ascii="Times New Roman" w:hAnsi="Times New Roman" w:cs="Times New Roman"/>
          <w:lang w:val="fr-CH"/>
        </w:rPr>
        <w:t>Bühler</w:t>
      </w:r>
      <w:proofErr w:type="spellEnd"/>
    </w:p>
    <w:p w:rsidR="00237C37" w:rsidRDefault="00E66D69" w:rsidP="002A7F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C37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237C37" w:rsidRPr="00237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37C37" w:rsidRPr="00237C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ecent technological developments </w:t>
      </w:r>
      <w:r w:rsidR="002A7F8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A7F8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FD3" w:rsidRPr="00237C37">
        <w:rPr>
          <w:rFonts w:ascii="Times New Roman" w:hAnsi="Times New Roman" w:cs="Times New Roman"/>
          <w:sz w:val="24"/>
          <w:szCs w:val="24"/>
          <w:lang w:val="en-US"/>
        </w:rPr>
        <w:t>incisionless</w:t>
      </w:r>
      <w:proofErr w:type="spellEnd"/>
      <w:r w:rsidR="008E6FD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>transcranial</w:t>
      </w:r>
      <w:proofErr w:type="spellEnd"/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>therapeutic intervention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to the brain. </w:t>
      </w:r>
      <w:r w:rsidR="00AE067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goal of this study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067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establish the safety, targeting accuracy and efficiency of this technique in the treatment of neuropathic pain and movement disorders. We 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present clinical and </w:t>
      </w:r>
      <w:proofErr w:type="spellStart"/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neurophysiological</w:t>
      </w:r>
      <w:proofErr w:type="spellEnd"/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3 month and 1 year follow-ups of neuropathic pain patients, as well as initial results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parkinsonian</w:t>
      </w:r>
      <w:proofErr w:type="spellEnd"/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essential tremor patients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5EDF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6992" w:rsidRPr="00237C37" w:rsidRDefault="0051346F" w:rsidP="00237C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3CC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="00237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Medial thalamic (central lateral nucleus) and </w:t>
      </w:r>
      <w:proofErr w:type="spellStart"/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subthalamic</w:t>
      </w:r>
      <w:proofErr w:type="spellEnd"/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FF3" w:rsidRPr="005143CC">
        <w:rPr>
          <w:rFonts w:ascii="Times New Roman" w:hAnsi="Times New Roman" w:cs="Times New Roman"/>
          <w:sz w:val="24"/>
          <w:szCs w:val="24"/>
          <w:lang w:val="en-US"/>
        </w:rPr>
        <w:t>FUS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>herm</w:t>
      </w:r>
      <w:r w:rsidR="00B31391" w:rsidRPr="005143CC">
        <w:rPr>
          <w:rFonts w:ascii="Times New Roman" w:hAnsi="Times New Roman" w:cs="Times New Roman"/>
          <w:sz w:val="24"/>
          <w:szCs w:val="24"/>
          <w:lang w:val="en-US"/>
        </w:rPr>
        <w:t>ocoagulations</w:t>
      </w:r>
      <w:proofErr w:type="spellEnd"/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9F21C0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under real-time MR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imaging and 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MR-thermometry 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, applying peak temperatures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between 5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0° and 60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>°.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E7155" w:rsidRPr="00237C37" w:rsidRDefault="00237C37" w:rsidP="00237C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Results: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The mean absolute targeting accuracy for 30 targets was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mediolateral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dimension,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anteroposterior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 and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dorsoventral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dimension. There were no device- or procedure-related complications and no post-treatment neurological deficits.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Currently, 12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neurogenic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28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at 3-month follow-up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6D6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mean pain relief of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51.3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 mean improvement of their visual analogue scale ratings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35.7</w:t>
      </w:r>
      <w:r w:rsidR="005A670A" w:rsidRPr="00237C37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66.7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% of them had a pain relief </w:t>
      </w:r>
      <w:r w:rsidR="00534A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or above 50%.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reduction of </w:t>
      </w:r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>quantitative EEG spectral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>overactivities</w:t>
      </w:r>
      <w:proofErr w:type="spellEnd"/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77B6D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>delta and theta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frequency 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bands. </w:t>
      </w:r>
    </w:p>
    <w:p w:rsidR="00176D71" w:rsidRPr="00237C37" w:rsidRDefault="00237C37" w:rsidP="0023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7C3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This study expands and confirms the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>already published eviden</w:t>
      </w:r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15CE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>in the treatment of neuropathic pain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brings first data o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treatment of movement disorders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his technology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avoids 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surgical risks related to brain penetration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the real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time continuous MR-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imaging and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thermometry 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an optim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>ized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B2154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accuracy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Our experience has shown that the immediate effects of thermal </w:t>
      </w:r>
      <w:proofErr w:type="spellStart"/>
      <w:r w:rsidR="00015CEC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could be used to enable a closed-loop control </w:t>
      </w:r>
      <w:r w:rsidR="001B695E">
        <w:rPr>
          <w:rFonts w:ascii="Times New Roman" w:hAnsi="Times New Roman" w:cs="Times New Roman"/>
          <w:sz w:val="24"/>
          <w:szCs w:val="24"/>
          <w:lang w:val="en-US"/>
        </w:rPr>
        <w:t xml:space="preserve">and optimization 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of target </w:t>
      </w:r>
      <w:proofErr w:type="spellStart"/>
      <w:r w:rsidR="00015CEC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based on these two imaging modalities. </w:t>
      </w:r>
    </w:p>
    <w:p w:rsidR="00C01CB2" w:rsidRPr="00237C37" w:rsidRDefault="00237C37" w:rsidP="0023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7C37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15CE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2B2154" w:rsidRPr="00237C37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 safe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>recise option for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treatment of neuropathic pain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movement disorders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D69" w:rsidRPr="00E66D69" w:rsidRDefault="00EC31DC" w:rsidP="00EC31DC">
      <w:pPr>
        <w:tabs>
          <w:tab w:val="left" w:pos="945"/>
        </w:tabs>
        <w:rPr>
          <w:lang w:val="en-US"/>
        </w:rPr>
      </w:pPr>
      <w:r>
        <w:rPr>
          <w:lang w:val="en-US"/>
        </w:rPr>
        <w:tab/>
      </w:r>
    </w:p>
    <w:sectPr w:rsidR="00E66D69" w:rsidRPr="00E66D69" w:rsidSect="004B7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0AF"/>
    <w:multiLevelType w:val="hybridMultilevel"/>
    <w:tmpl w:val="1BCCE4A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29"/>
    <w:rsid w:val="00015CEC"/>
    <w:rsid w:val="000C4B47"/>
    <w:rsid w:val="000D4CF9"/>
    <w:rsid w:val="00106F8A"/>
    <w:rsid w:val="00176D71"/>
    <w:rsid w:val="001B695E"/>
    <w:rsid w:val="00237C37"/>
    <w:rsid w:val="00284FF3"/>
    <w:rsid w:val="002A5688"/>
    <w:rsid w:val="002A6992"/>
    <w:rsid w:val="002A7F85"/>
    <w:rsid w:val="002B2154"/>
    <w:rsid w:val="002B6EF7"/>
    <w:rsid w:val="002E0D5D"/>
    <w:rsid w:val="00360A11"/>
    <w:rsid w:val="0045735E"/>
    <w:rsid w:val="00457803"/>
    <w:rsid w:val="004B7C31"/>
    <w:rsid w:val="004D7413"/>
    <w:rsid w:val="0051346F"/>
    <w:rsid w:val="005143CC"/>
    <w:rsid w:val="00516E7B"/>
    <w:rsid w:val="005228A8"/>
    <w:rsid w:val="00534A7D"/>
    <w:rsid w:val="00577B6D"/>
    <w:rsid w:val="005A670A"/>
    <w:rsid w:val="005C3A9A"/>
    <w:rsid w:val="00615EDF"/>
    <w:rsid w:val="00651C15"/>
    <w:rsid w:val="006C1283"/>
    <w:rsid w:val="007021C7"/>
    <w:rsid w:val="008147BF"/>
    <w:rsid w:val="00825DD6"/>
    <w:rsid w:val="00825EC7"/>
    <w:rsid w:val="008945E8"/>
    <w:rsid w:val="008E6FD3"/>
    <w:rsid w:val="00935710"/>
    <w:rsid w:val="009629D1"/>
    <w:rsid w:val="009F21C0"/>
    <w:rsid w:val="009F75FC"/>
    <w:rsid w:val="00A06FC1"/>
    <w:rsid w:val="00AE0673"/>
    <w:rsid w:val="00B31391"/>
    <w:rsid w:val="00B36B29"/>
    <w:rsid w:val="00C01CB2"/>
    <w:rsid w:val="00CD3455"/>
    <w:rsid w:val="00CD7B1A"/>
    <w:rsid w:val="00CE55A2"/>
    <w:rsid w:val="00E547AA"/>
    <w:rsid w:val="00E66D69"/>
    <w:rsid w:val="00EC31DC"/>
    <w:rsid w:val="00EE7155"/>
    <w:rsid w:val="00EE7F75"/>
    <w:rsid w:val="00EF5B34"/>
    <w:rsid w:val="00F06D61"/>
    <w:rsid w:val="00F72132"/>
    <w:rsid w:val="00F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D69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CD7B1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Daniel Jeanmonod</cp:lastModifiedBy>
  <cp:revision>41</cp:revision>
  <dcterms:created xsi:type="dcterms:W3CDTF">2012-03-01T09:42:00Z</dcterms:created>
  <dcterms:modified xsi:type="dcterms:W3CDTF">2012-06-09T17:02:00Z</dcterms:modified>
</cp:coreProperties>
</file>